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EDITAL DE PREGÃO ELETRÔNICO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90.045/2026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1.400/2026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POR LOTE </w:t>
      </w:r>
      <w:r>
        <w:rPr>
          <w:rFonts w:ascii="Azo Sans Lt" w:hAnsi="Azo Sans Lt" w:cstheme="minorHAnsi"/>
          <w:bCs/>
          <w:szCs w:val="24"/>
        </w:rPr>
        <w:t xml:space="preserve"> </w:t>
      </w:r>
    </w:p>
    <w:p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 EMPRESA ESPECIALIZADA PARA O FORNECIMENTO DE OPME - ORTOPEDIA, PARA ATENDER AS NECESSIDADES DO HOSPITAL MUNICIPAL RAUL SERTÃ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 xml:space="preserve">. 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90.045/2026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CONTRATAÇÃO DE EMPRESA ESPECIALIZADA PARA O FORNECIMENTO DE OPME - ORTOPEDIA, PARA ATENDER AS NECESSIDADES DO HOSPITAL MUNICIPAL RAUL SERTÃ PELO PERÍODO DE 01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pPr w:leftFromText="141" w:rightFromText="141" w:vertAnchor="text" w:tblpX="-298" w:tblpY="1"/>
        <w:tblOverlap w:val="never"/>
        <w:tblW w:w="54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98"/>
        <w:gridCol w:w="1345"/>
        <w:gridCol w:w="736"/>
        <w:gridCol w:w="930"/>
        <w:gridCol w:w="130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3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429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663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362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458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642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429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5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1 - TRAUMA COMUM / UNIVERSAL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ARRUELA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126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4,0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6,5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ARRUELA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LISA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7.0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GUIA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(DIVERSOS)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FUSO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6.5.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97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ROTATÓRIO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3,5MM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4,5MM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7,0MM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1.380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2.208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DESLIZANTE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left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6,5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6.5,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483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ESPONJOSO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4.0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MALEOLAR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86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1/3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3.5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276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ESTREITA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LARGA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DCP </w:t>
            </w:r>
            <w:r>
              <w:rPr>
                <w:rFonts w:cstheme="minorHAnsi"/>
                <w:spacing w:val="-5"/>
                <w:sz w:val="20"/>
                <w:szCs w:val="20"/>
              </w:rPr>
              <w:t>2,7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PARA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CALCÂNEO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RECONSTRUÇÃO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3.5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RECONSTRUÇÃO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SEMI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SEMI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TUBULAR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DCP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2.7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DCP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OU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DCP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135G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(DHS)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138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TUBO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COMUM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95G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(DCS)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1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2 - TRAUMA BLOQUEADO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966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CORTICAL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1/3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CALCÂNEO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27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CONDÍLEA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3,5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ESTREITA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14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RETA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LARGA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14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10"/>
                <w:sz w:val="20"/>
                <w:szCs w:val="20"/>
              </w:rPr>
              <w:t>8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T,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SUSTENTAÇÃO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PROX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TÍBIA,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SUPORTE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4,5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TÍBIA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DISTAL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BLOQ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ÚMERO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PROX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(ATÉ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FUROS)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ALTA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A.C.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RFETA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3.5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2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3 - HASTE INTRAMEDULAR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CEFÁLICA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CURTA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150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CEFÁLICA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LONGA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FÊMUR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TÍBIA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75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RETROGRADA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FEMUR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HASTE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UMERAL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60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TAMPÃO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TRAVA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3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4 - MATERIAL DE FIXAÇÃO TEMPORÁRIA/ PROVISÓRIA - URGÊNCIA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ÂNCORA POLIÉSTER - PARA SUTURA COM APLICADOR E COM NO MÍNIMO 2 FIOS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365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CABO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CERCLAGEM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PRESILHA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CERCLAGEM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228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KIRCHNER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1.358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STEINMAN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LISO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676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PUNHO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COLLES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101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LINEAR</w:t>
            </w:r>
            <w:r>
              <w:rPr>
                <w:rFonts w:cstheme="minorHAnsi"/>
                <w:spacing w:val="-10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(ESTÉRIL)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365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MINI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EXTERNO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59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SHANTZ -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COMPATIVEL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ITENS</w:t>
            </w:r>
            <w:r>
              <w:rPr>
                <w:rFonts w:cstheme="minorHAnsi"/>
                <w:spacing w:val="3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58,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59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60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2"/>
                <w:sz w:val="20"/>
                <w:szCs w:val="20"/>
              </w:rPr>
              <w:t>3.764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4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5 - ARTROPLASTIA DE QUADRIL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COMPONENTE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CEFÁLICO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(METAL/POLIETILENO)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PARA </w:t>
            </w:r>
            <w:r>
              <w:rPr>
                <w:rFonts w:cstheme="minorHAnsi"/>
                <w:sz w:val="20"/>
                <w:szCs w:val="20"/>
              </w:rPr>
              <w:t>HEMIARTROPLASTIA BIPOLAR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2"/>
                <w:sz w:val="20"/>
                <w:szCs w:val="20"/>
              </w:rPr>
              <w:t>COMPONENTE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FEMORAL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2"/>
                <w:sz w:val="20"/>
                <w:szCs w:val="20"/>
              </w:rPr>
              <w:t>CIMENTADO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PARA </w:t>
            </w:r>
            <w:r>
              <w:rPr>
                <w:rFonts w:cstheme="minorHAnsi"/>
                <w:sz w:val="20"/>
                <w:szCs w:val="20"/>
              </w:rPr>
              <w:t>HEMIARTROPLASTIA BIPOLAR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CIMENTO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ÓSSEO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SEM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ANTIBIÓTICO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DILUENTE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40G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CIMENTO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ÓSSEO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ANTIBIÓTICO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DILUENTE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40G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5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 6 - PUNHO E COTOVELO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2.7MM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3.5MM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4.0MM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ÃNCORA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METÁLICA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FIO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ULTRA-RESISTENTE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=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5.0MM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PRÓTESE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CABEÇA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2"/>
                <w:sz w:val="20"/>
                <w:szCs w:val="20"/>
              </w:rPr>
              <w:t>RÁDIO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12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BLOQUEADA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MINI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MICROFRAGMENTOS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 TITÂNIO - INCLUINDO OS PARAFUSOS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PLACA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BLOQUEADA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RÁDIO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DISTAL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EM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TITÂNIO</w:t>
            </w:r>
            <w:r>
              <w:rPr>
                <w:rFonts w:cstheme="minorHAnsi"/>
                <w:spacing w:val="80"/>
                <w:w w:val="15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 INCLUINDO OS PARAFUSOS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PARAFUSO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CANULADO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COMPRESSÃO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TIPO</w:t>
            </w:r>
            <w:r>
              <w:rPr>
                <w:rFonts w:cstheme="minorHAnsi"/>
                <w:spacing w:val="8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HERBERT (PEQUENOS FRAGMENTOS)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both"/>
              <w:rPr>
                <w:rFonts w:hint="default" w:cstheme="minorHAnsi"/>
                <w:b/>
                <w:sz w:val="24"/>
                <w:szCs w:val="24"/>
                <w:lang w:val="pt-BR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SUBTOTAL LOTE </w:t>
            </w:r>
            <w:r>
              <w:rPr>
                <w:rFonts w:hint="default" w:cstheme="minorHAnsi"/>
                <w:b/>
                <w:sz w:val="24"/>
                <w:szCs w:val="24"/>
                <w:lang w:val="pt-BR"/>
              </w:rPr>
              <w:t>6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LOTE</w:t>
            </w:r>
            <w:r>
              <w:rPr>
                <w:rFonts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>
              <w:rPr>
                <w:rFonts w:cstheme="minorHAnsi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RECONSTRUÇÃO</w:t>
            </w:r>
            <w:r>
              <w:rPr>
                <w:rFonts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pacing w:val="-2"/>
                <w:sz w:val="20"/>
                <w:szCs w:val="20"/>
              </w:rPr>
              <w:t>ÓSSEA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FIXADOR</w:t>
            </w:r>
            <w:r>
              <w:rPr>
                <w:rFonts w:cstheme="minorHAnsi"/>
                <w:spacing w:val="-7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EXTERNO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MONOLATERAL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MODULAR</w:t>
            </w:r>
            <w:r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TIPO</w:t>
            </w:r>
            <w:r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5"/>
                <w:sz w:val="20"/>
                <w:szCs w:val="20"/>
              </w:rPr>
              <w:t>LRS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06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SCHANZ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CÔNICO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5.0MM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3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4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20"/>
                <w:szCs w:val="20"/>
              </w:rPr>
              <w:t>PINO</w:t>
            </w:r>
            <w:r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DE</w:t>
            </w:r>
            <w:r>
              <w:rPr>
                <w:rFonts w:cstheme="minorHAnsi"/>
                <w:spacing w:val="-4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SCHANZ</w:t>
            </w:r>
            <w:r>
              <w:rPr>
                <w:rFonts w:cstheme="minorHAnsi"/>
                <w:spacing w:val="-2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CÔNICO</w:t>
            </w:r>
            <w:r>
              <w:rPr>
                <w:rFonts w:cstheme="minorHAnsi"/>
                <w:spacing w:val="-3"/>
                <w:sz w:val="20"/>
                <w:szCs w:val="20"/>
              </w:rPr>
              <w:t xml:space="preserve"> </w:t>
            </w:r>
            <w:r>
              <w:rPr>
                <w:rFonts w:cstheme="minorHAnsi"/>
                <w:spacing w:val="-4"/>
                <w:sz w:val="20"/>
                <w:szCs w:val="20"/>
              </w:rPr>
              <w:t>6.0MM</w:t>
            </w:r>
          </w:p>
        </w:tc>
        <w:tc>
          <w:tcPr>
            <w:tcW w:w="66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UND</w:t>
            </w:r>
          </w:p>
        </w:tc>
        <w:tc>
          <w:tcPr>
            <w:tcW w:w="458" w:type="pct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24</w:t>
            </w:r>
          </w:p>
        </w:tc>
        <w:tc>
          <w:tcPr>
            <w:tcW w:w="643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SUBTOTAL LOTE 7</w:t>
            </w:r>
          </w:p>
        </w:tc>
        <w:tc>
          <w:tcPr>
            <w:tcW w:w="998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01" w:type="pct"/>
            <w:gridSpan w:val="6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VALOR TOTAL</w:t>
            </w:r>
          </w:p>
        </w:tc>
        <w:tc>
          <w:tcPr>
            <w:tcW w:w="998" w:type="pct"/>
            <w:shd w:val="clear" w:color="auto" w:fill="C5E0B3" w:themeFill="accent6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</w:p>
        </w:tc>
      </w:tr>
    </w:tbl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bookmarkStart w:id="0" w:name="_GoBack"/>
      <w:bookmarkEnd w:id="0"/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7" w:leftChars="-117" w:hanging="4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74D3FBA"/>
    <w:rsid w:val="2F846490"/>
    <w:rsid w:val="3702756E"/>
    <w:rsid w:val="378C4930"/>
    <w:rsid w:val="3EF874A5"/>
    <w:rsid w:val="40B41140"/>
    <w:rsid w:val="42056BB6"/>
    <w:rsid w:val="43275394"/>
    <w:rsid w:val="4F58598C"/>
    <w:rsid w:val="4FF22080"/>
    <w:rsid w:val="5D0D7FEE"/>
    <w:rsid w:val="6DD01B1F"/>
    <w:rsid w:val="761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15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2026-05-11T18:30:56Z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A3385FEDEDED492F9E6BE3CDC6E19043</vt:lpwstr>
  </property>
</Properties>
</file>